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E3D6" w14:textId="77777777" w:rsidR="00E0620E" w:rsidRPr="0082533F" w:rsidRDefault="00E0620E" w:rsidP="00E0620E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82533F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ПРАВИЛА</w:t>
      </w:r>
    </w:p>
    <w:p w14:paraId="01883208" w14:textId="77777777" w:rsidR="00E0620E" w:rsidRDefault="00E0620E" w:rsidP="00E0620E">
      <w:pPr>
        <w:jc w:val="center"/>
        <w:rPr>
          <w:b/>
          <w:bCs/>
          <w:lang w:val="uk-UA"/>
        </w:rPr>
      </w:pPr>
      <w:r w:rsidRPr="0082533F">
        <w:rPr>
          <w:b/>
          <w:bCs/>
          <w:lang w:val="uk-UA"/>
        </w:rPr>
        <w:t>доступу і перебування учасників освітнього процесу та інших осіб на території та в приміщеннях Мокрецької гімназії</w:t>
      </w:r>
    </w:p>
    <w:p w14:paraId="60F4139B" w14:textId="77777777" w:rsidR="00E0620E" w:rsidRPr="0082533F" w:rsidRDefault="00E0620E" w:rsidP="00E0620E">
      <w:pPr>
        <w:jc w:val="center"/>
        <w:rPr>
          <w:b/>
          <w:bCs/>
          <w:lang w:val="uk-UA"/>
        </w:rPr>
      </w:pPr>
    </w:p>
    <w:p w14:paraId="0EA102B6" w14:textId="77777777" w:rsidR="00E0620E" w:rsidRPr="0082533F" w:rsidRDefault="00E0620E" w:rsidP="00E0620E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82533F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І. Загальні положення</w:t>
      </w:r>
    </w:p>
    <w:p w14:paraId="51F1CBF2" w14:textId="77777777" w:rsidR="00E0620E" w:rsidRPr="00726E50" w:rsidRDefault="00E0620E" w:rsidP="00E0620E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Ці Правила регламентують порядок пропуску, переміщення та перебування осіб і транспортних засобів, а також внесення (винесення) матеріальних цінностей.</w:t>
      </w:r>
    </w:p>
    <w:p w14:paraId="4429D5DC" w14:textId="77777777" w:rsidR="00E0620E" w:rsidRPr="00726E50" w:rsidRDefault="00E0620E" w:rsidP="00E0620E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Метою Правил є створення безпечного освітнього середовища, запобігання правопорушенням та захист прав усіх учасників освітнього процесу.</w:t>
      </w:r>
    </w:p>
    <w:p w14:paraId="13FE35B0" w14:textId="77777777" w:rsidR="00E0620E" w:rsidRPr="00726E50" w:rsidRDefault="00E0620E" w:rsidP="00E0620E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Виконання цих Правил є обов’язковим для працівників, учнів, батьків, представників державних органів, обслуговуючих організацій та будь-яких третіх осіб.</w:t>
      </w:r>
    </w:p>
    <w:p w14:paraId="1A5E4F78" w14:textId="77777777" w:rsidR="00E0620E" w:rsidRPr="0082533F" w:rsidRDefault="00E0620E" w:rsidP="00E0620E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82533F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ІІ. Порядок доступу на територію та в приміщення закладу</w:t>
      </w:r>
    </w:p>
    <w:p w14:paraId="2F1B80B7" w14:textId="77777777" w:rsidR="00E0620E" w:rsidRPr="00726E50" w:rsidRDefault="00E0620E" w:rsidP="00E0620E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Учні та працівники гімназії у робочі дні проходять до приміщення без окремих дозволів згідно з розкладом занять та графіком роботи.</w:t>
      </w:r>
    </w:p>
    <w:p w14:paraId="4D25C951" w14:textId="77777777" w:rsidR="00E0620E" w:rsidRPr="00726E50" w:rsidRDefault="00E0620E" w:rsidP="00E0620E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У позаурочний, вихідний чи святковий час доступ персоналу та сторонніх осіб дозволений виключно за письмовим розпорядженням (наказом) директора.</w:t>
      </w:r>
    </w:p>
    <w:p w14:paraId="3DA9044A" w14:textId="77777777" w:rsidR="00E0620E" w:rsidRPr="00726E50" w:rsidRDefault="00E0620E" w:rsidP="00E0620E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Батьки учнів мають право доступу до закладу для спілкування з педагогами або адміністрацією за попереднім погодженням. Вхід батьків під час уроків без дозволу директора заборонений.</w:t>
      </w:r>
    </w:p>
    <w:p w14:paraId="181658E3" w14:textId="77777777" w:rsidR="00E0620E" w:rsidRPr="00726E50" w:rsidRDefault="00E0620E" w:rsidP="00E0620E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Усі відвідувачі, які не є працівниками чи учнями, зобов’язані пред’явити документ, що посвідчує особу, та зареєструватися у Журналі відвідувачів.</w:t>
      </w:r>
    </w:p>
    <w:p w14:paraId="2C5CB350" w14:textId="77777777" w:rsidR="00E0620E" w:rsidRPr="00726E50" w:rsidRDefault="00E0620E" w:rsidP="00E0620E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Перебування гостей та батьків дозволяється лише у спеціально визначеній зоні очікування</w:t>
      </w:r>
      <w:r>
        <w:rPr>
          <w:lang w:val="uk-UA"/>
        </w:rPr>
        <w:t xml:space="preserve"> (тамбур)</w:t>
      </w:r>
      <w:r w:rsidRPr="00726E50">
        <w:rPr>
          <w:lang w:val="uk-UA"/>
        </w:rPr>
        <w:t>.</w:t>
      </w:r>
    </w:p>
    <w:p w14:paraId="7B57DC66" w14:textId="77777777" w:rsidR="00E0620E" w:rsidRPr="0082533F" w:rsidRDefault="00E0620E" w:rsidP="00E0620E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82533F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ІІІ. Порядок пропуску транспортних засобів</w:t>
      </w:r>
    </w:p>
    <w:p w14:paraId="74AF3B2C" w14:textId="77777777" w:rsidR="00E0620E" w:rsidRPr="00726E50" w:rsidRDefault="00E0620E" w:rsidP="00E0620E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В’їзд приватного автотранспорту на територію гімназії категорично заборонено, окрім випадків, погоджених із директором закладу.</w:t>
      </w:r>
    </w:p>
    <w:p w14:paraId="017E0C96" w14:textId="77777777" w:rsidR="00E0620E" w:rsidRPr="00726E50" w:rsidRDefault="00E0620E" w:rsidP="00E0620E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Автомобілі екстрених служб (швидка медична допомога, ДСНС, поліція, аварійні бригади) пропускаються безперешкодно за службовими посвідченнями.</w:t>
      </w:r>
    </w:p>
    <w:p w14:paraId="5BB584DF" w14:textId="77777777" w:rsidR="00E0620E" w:rsidRPr="00726E50" w:rsidRDefault="00E0620E" w:rsidP="00E0620E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Рух транспорту, що забезпечує господарську діяльність (доставка продуктів, ремонтні роботи), фіксується у Журналі в’їзду (виїзду) транспортних засобів.</w:t>
      </w:r>
    </w:p>
    <w:p w14:paraId="5DB7498F" w14:textId="77777777" w:rsidR="00E0620E" w:rsidRPr="0082533F" w:rsidRDefault="00E0620E" w:rsidP="00E0620E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82533F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ІV. Обмеження та суворі заборони</w:t>
      </w:r>
    </w:p>
    <w:p w14:paraId="5B8DE37D" w14:textId="77777777" w:rsidR="00E0620E" w:rsidRPr="00726E50" w:rsidRDefault="00E0620E" w:rsidP="00E0620E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Категорично заборонено пропуск на територію та до приміщень осіб:</w:t>
      </w:r>
    </w:p>
    <w:p w14:paraId="6D5D2BDE" w14:textId="77777777" w:rsidR="00E0620E" w:rsidRPr="00726E50" w:rsidRDefault="00E0620E" w:rsidP="00E0620E">
      <w:pPr>
        <w:numPr>
          <w:ilvl w:val="1"/>
          <w:numId w:val="4"/>
        </w:numPr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З явними ознаками алкогольного, наркотичного або іншого сп’яніння.</w:t>
      </w:r>
    </w:p>
    <w:p w14:paraId="2A68CE59" w14:textId="77777777" w:rsidR="00E0620E" w:rsidRPr="00726E50" w:rsidRDefault="00E0620E" w:rsidP="00E0620E">
      <w:pPr>
        <w:numPr>
          <w:ilvl w:val="1"/>
          <w:numId w:val="4"/>
        </w:numPr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З небезпечними предметами та речовинами (зброя, вибухівка, хімікати, газові балончики тощо).</w:t>
      </w:r>
    </w:p>
    <w:p w14:paraId="11C0F8FD" w14:textId="77777777" w:rsidR="00E0620E" w:rsidRPr="00726E50" w:rsidRDefault="00E0620E" w:rsidP="00E0620E">
      <w:pPr>
        <w:numPr>
          <w:ilvl w:val="1"/>
          <w:numId w:val="4"/>
        </w:numPr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З будь-якими тваринами (виняток — собаки-поводирі для осіб з інвалідністю).</w:t>
      </w:r>
    </w:p>
    <w:p w14:paraId="331CAE6B" w14:textId="77777777" w:rsidR="00E0620E" w:rsidRPr="00726E50" w:rsidRDefault="00E0620E" w:rsidP="00E0620E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Якщо ознаки сп’яніння виявлено в учня гімназії, його невідкладно ізолюють під наглядом чергового педагога, а адміністрація терміново викликає батьків та поліцію.</w:t>
      </w:r>
    </w:p>
    <w:p w14:paraId="6E5C14A9" w14:textId="77777777" w:rsidR="00E0620E" w:rsidRPr="00726E50" w:rsidRDefault="00E0620E" w:rsidP="00E0620E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Особам, які заведені до закладу як гості, заборонено:</w:t>
      </w:r>
    </w:p>
    <w:p w14:paraId="5D9196C5" w14:textId="77777777" w:rsidR="00E0620E" w:rsidRPr="00726E50" w:rsidRDefault="00E0620E" w:rsidP="00E0620E">
      <w:pPr>
        <w:numPr>
          <w:ilvl w:val="1"/>
          <w:numId w:val="4"/>
        </w:numPr>
        <w:tabs>
          <w:tab w:val="clear" w:pos="1440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Втручатися в освітній процес та відволікати вчителів під час уроків.</w:t>
      </w:r>
    </w:p>
    <w:p w14:paraId="3551FBAD" w14:textId="77777777" w:rsidR="00E0620E" w:rsidRPr="00726E50" w:rsidRDefault="00E0620E" w:rsidP="00E0620E">
      <w:pPr>
        <w:numPr>
          <w:ilvl w:val="1"/>
          <w:numId w:val="4"/>
        </w:numPr>
        <w:tabs>
          <w:tab w:val="clear" w:pos="1440"/>
          <w:tab w:val="num" w:pos="284"/>
        </w:tabs>
        <w:spacing w:before="100" w:beforeAutospacing="1" w:after="100" w:afterAutospacing="1"/>
        <w:ind w:hanging="1440"/>
        <w:rPr>
          <w:lang w:val="uk-UA"/>
        </w:rPr>
      </w:pPr>
      <w:r w:rsidRPr="00726E50">
        <w:rPr>
          <w:lang w:val="uk-UA"/>
        </w:rPr>
        <w:t>Шуміти, голосно розмовляти у коридорах чи порушувати громадський порядок.</w:t>
      </w:r>
    </w:p>
    <w:p w14:paraId="2530FC35" w14:textId="77777777" w:rsidR="00E0620E" w:rsidRPr="00726E50" w:rsidRDefault="00E0620E" w:rsidP="00E0620E">
      <w:pPr>
        <w:numPr>
          <w:ilvl w:val="1"/>
          <w:numId w:val="4"/>
        </w:numPr>
        <w:tabs>
          <w:tab w:val="clear" w:pos="1440"/>
          <w:tab w:val="num" w:pos="284"/>
        </w:tabs>
        <w:spacing w:before="100" w:beforeAutospacing="1" w:after="100" w:afterAutospacing="1"/>
        <w:ind w:hanging="1440"/>
        <w:rPr>
          <w:lang w:val="uk-UA"/>
        </w:rPr>
      </w:pPr>
      <w:r w:rsidRPr="00726E50">
        <w:rPr>
          <w:lang w:val="uk-UA"/>
        </w:rPr>
        <w:t>Самовільно пересуватися навчальними кабінетами поза межами зони очікування.</w:t>
      </w:r>
    </w:p>
    <w:p w14:paraId="6348475B" w14:textId="77777777" w:rsidR="00E0620E" w:rsidRPr="0082533F" w:rsidRDefault="00E0620E" w:rsidP="00E0620E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82533F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V. Особливості режиму при надзвичайних ситуаціях та евакуації</w:t>
      </w:r>
    </w:p>
    <w:p w14:paraId="66E6608C" w14:textId="77777777" w:rsidR="00E0620E" w:rsidRPr="00726E50" w:rsidRDefault="00E0620E" w:rsidP="00E0620E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У разі оголошення сигналу «Повітряна тривога» доступ до приміщень закладу обмежується, а всі особи, які перебувають у будівлі, зобов'язані негайно перейти до укриття гімназії.</w:t>
      </w:r>
    </w:p>
    <w:p w14:paraId="2F12C9AE" w14:textId="77777777" w:rsidR="00E0620E" w:rsidRPr="00726E50" w:rsidRDefault="00E0620E" w:rsidP="00E0620E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У разі пожежі, аварії чи іншої загрози життю евакуація людей здійснюється через усі наявні основні та запасні виходи. Будь-які технічні засоби пропуску повністю розблоковуються.</w:t>
      </w:r>
    </w:p>
    <w:sectPr w:rsidR="00E0620E" w:rsidRPr="00726E50" w:rsidSect="00E0620E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933FF"/>
    <w:multiLevelType w:val="multilevel"/>
    <w:tmpl w:val="0B1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47964"/>
    <w:multiLevelType w:val="multilevel"/>
    <w:tmpl w:val="AA40E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907017"/>
    <w:multiLevelType w:val="multilevel"/>
    <w:tmpl w:val="D3F0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4C5F41"/>
    <w:multiLevelType w:val="multilevel"/>
    <w:tmpl w:val="3A8A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B15F84"/>
    <w:multiLevelType w:val="multilevel"/>
    <w:tmpl w:val="0AE43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8D"/>
    <w:rsid w:val="00627D8D"/>
    <w:rsid w:val="00C861D4"/>
    <w:rsid w:val="00E0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2E9D6-C8D2-47C7-8A5E-AC998FC1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2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062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1911</Words>
  <Characters>1090</Characters>
  <Application>Microsoft Office Word</Application>
  <DocSecurity>0</DocSecurity>
  <Lines>9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vkvasuk174@gmail.com</dc:creator>
  <cp:keywords/>
  <dc:description/>
  <cp:lastModifiedBy>vkvasuk174@gmail.com</cp:lastModifiedBy>
  <cp:revision>2</cp:revision>
  <dcterms:created xsi:type="dcterms:W3CDTF">2026-06-17T09:59:00Z</dcterms:created>
  <dcterms:modified xsi:type="dcterms:W3CDTF">2026-06-17T09:59:00Z</dcterms:modified>
</cp:coreProperties>
</file>